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2A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Pr="00704B6D" w:rsidRDefault="004B122A" w:rsidP="004B12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4B122A" w:rsidRPr="00704B6D" w:rsidRDefault="004B122A" w:rsidP="004B12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122A" w:rsidRPr="00453CDC" w:rsidRDefault="004B122A" w:rsidP="004B12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Pr="00704B6D" w:rsidRDefault="004B122A" w:rsidP="004B122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Extraordinária </w:t>
      </w:r>
    </w:p>
    <w:p w:rsidR="004B122A" w:rsidRPr="00704B6D" w:rsidRDefault="004B122A" w:rsidP="004B122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30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4B122A" w:rsidRPr="00453CDC" w:rsidRDefault="004B122A" w:rsidP="004B122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Pr="00453CDC" w:rsidRDefault="004B122A" w:rsidP="004B122A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4B122A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Pr="00894CA3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3.1- 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do </w:t>
      </w:r>
      <w:r w:rsidRPr="00C91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Parecer de Redação Final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referente ao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Projeto de Lei nº 817/2019</w:t>
      </w:r>
      <w:r w:rsidRPr="00A30FEF">
        <w:rPr>
          <w:rFonts w:ascii="Times New Roman" w:hAnsi="Times New Roman" w:cs="Times New Roman"/>
          <w:sz w:val="28"/>
          <w:szCs w:val="28"/>
        </w:rPr>
        <w:t>,</w:t>
      </w:r>
      <w:r w:rsidRPr="00A30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autoria do</w:t>
      </w:r>
      <w:r w:rsidRPr="00F332ED">
        <w:rPr>
          <w:rFonts w:ascii="Times New Roman" w:eastAsia="Times New Roman" w:hAnsi="Times New Roman" w:cs="Times New Roman"/>
          <w:sz w:val="28"/>
          <w:szCs w:val="28"/>
        </w:rPr>
        <w:t xml:space="preserve"> Poder Executivo </w:t>
      </w:r>
      <w:r>
        <w:rPr>
          <w:rFonts w:ascii="Times New Roman" w:eastAsia="Times New Roman" w:hAnsi="Times New Roman" w:cs="Times New Roman"/>
          <w:sz w:val="28"/>
          <w:szCs w:val="28"/>
        </w:rPr>
        <w:t>que “Dispõe sobre a abertura de credito suplementar no valor R$ 59.413,98 (cinqüenta e nove mil, quatrocentos e treze reais e noventa e oito centavos) e dá outras providências.</w:t>
      </w: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04- ENCERRAMENTO</w:t>
      </w:r>
      <w:proofErr w:type="gramEnd"/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 xml:space="preserve"> DA REUNIÃO</w:t>
      </w:r>
    </w:p>
    <w:p w:rsidR="004B122A" w:rsidRPr="00453CDC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Default="004B122A" w:rsidP="004B12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Pr="00453CDC" w:rsidRDefault="004B122A" w:rsidP="004B122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B122A" w:rsidRPr="00453CDC" w:rsidRDefault="004B122A" w:rsidP="004B122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4B122A" w:rsidRDefault="004B122A" w:rsidP="004B122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4B122A" w:rsidRPr="00453CDC" w:rsidRDefault="004B122A" w:rsidP="004B122A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Default="004B122A" w:rsidP="004B122A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Default="004B122A" w:rsidP="004B122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Default="004B122A" w:rsidP="004B122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22A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Pr="00223D7B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22A" w:rsidRDefault="004B122A" w:rsidP="004B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122A"/>
    <w:rsid w:val="004B122A"/>
    <w:rsid w:val="00CE1AE5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2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2019-10-03T16:31:00Z</dcterms:created>
  <dcterms:modified xsi:type="dcterms:W3CDTF">2019-10-03T16:31:00Z</dcterms:modified>
</cp:coreProperties>
</file>