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19" w:rsidRPr="00F307E3" w:rsidRDefault="004D5419" w:rsidP="004D5419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4D5419" w:rsidRPr="00F307E3" w:rsidRDefault="004D5419" w:rsidP="004D5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4D5419" w:rsidRPr="00F307E3" w:rsidRDefault="004D5419" w:rsidP="004D541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4D5419" w:rsidRPr="00984FBE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4D5419" w:rsidRPr="00F307E3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4D5419" w:rsidRPr="00F307E3" w:rsidRDefault="004D5419" w:rsidP="004D5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984FBE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4.3- MOÇÃO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PESAR Nº 017/2019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Aos familiares da Senhora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Helena Xisto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Luciano.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19" w:rsidRPr="00984FBE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4D5419" w:rsidRDefault="004D5419" w:rsidP="004D5419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 Requerimento N° </w:t>
      </w:r>
      <w:r>
        <w:rPr>
          <w:rFonts w:ascii="Times New Roman" w:hAnsi="Times New Roman" w:cs="Times New Roman"/>
          <w:sz w:val="28"/>
          <w:szCs w:val="28"/>
        </w:rPr>
        <w:t>093/2019 e 094/2019</w:t>
      </w:r>
    </w:p>
    <w:p w:rsidR="004D5419" w:rsidRDefault="004D5419" w:rsidP="004D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5.2- 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e 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 Parecer Conjunto das Comissões 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51E59">
        <w:rPr>
          <w:rFonts w:ascii="Times New Roman" w:eastAsia="Times New Roman" w:hAnsi="Times New Roman" w:cs="Times New Roman"/>
          <w:sz w:val="28"/>
          <w:szCs w:val="28"/>
        </w:rPr>
        <w:t>Fiscalização Financeira e Orçamentária,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Comissão de Legislação Justiça e Redação e Comissão de Serviços públicos Municipais,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referente ao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Resolução nº 01, de 04 de novembro de 2019, que “Dispõe sobre as datas das Reuniões Ordinárias da Câmara Municipal de Coronel Pacheco para a sessão legislativa de 2020.</w:t>
      </w: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5.3-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Primeira Votação do Projeto de Resolução nº 01, de 04 de novembro de 2019, que “Dispõe sobre as datas das Reuniões Ordinárias da Câmara Municipal de Coronel Pacheco para a sessão legislativa de 2020.</w:t>
      </w: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5.4- 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0C6C"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Emenda Modificativa nº 01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ao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Resolução nº 01, de 04 de novembro de 2019, que “Dispõe sobre as datas das 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5D9">
        <w:rPr>
          <w:rFonts w:ascii="Times New Roman" w:eastAsia="Times New Roman" w:hAnsi="Times New Roman" w:cs="Times New Roman"/>
          <w:sz w:val="28"/>
          <w:szCs w:val="28"/>
        </w:rPr>
        <w:t>Reuniões Ordinárias da Câmara Municipal de Coronel Pacheco pa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 a sessão legislativa de 2020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e 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 Parecer Conjunto das Comissões 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51E59">
        <w:rPr>
          <w:rFonts w:ascii="Times New Roman" w:eastAsia="Times New Roman" w:hAnsi="Times New Roman" w:cs="Times New Roman"/>
          <w:sz w:val="28"/>
          <w:szCs w:val="28"/>
        </w:rPr>
        <w:lastRenderedPageBreak/>
        <w:t>Fiscalização Financeira e Orçamentária,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Comissão de Legislação Justiça e Redação e Comissão de Serviços públicos Municipais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5.5-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Discussão e votação da Emenda Modificativa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nº 01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ao Projeto de Resolução nº 01, de 04 de novembro de 2019, que “Dispõe sobre as datas das Reuniões Ordinárias da Câmara Municipal de Coronel Pacheco para a sessão legislativa de 2020.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5.6-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 Parecer Conjunto das Comissões 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51E59">
        <w:rPr>
          <w:rFonts w:ascii="Times New Roman" w:eastAsia="Times New Roman" w:hAnsi="Times New Roman" w:cs="Times New Roman"/>
          <w:sz w:val="28"/>
          <w:szCs w:val="28"/>
        </w:rPr>
        <w:t>Fiscalização Financeira e Orçamentária,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Comissão de Legislação Justiça e Redação e Comissão de Serviços públicos Municipais,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 referente ao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, de 04 de novembro de 2019, que “Dispõe sobre as datas das Reuniões </w:t>
      </w:r>
      <w:r>
        <w:rPr>
          <w:rFonts w:ascii="Times New Roman" w:eastAsia="Times New Roman" w:hAnsi="Times New Roman" w:cs="Times New Roman"/>
          <w:sz w:val="28"/>
          <w:szCs w:val="28"/>
        </w:rPr>
        <w:t>Itinerante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da Câmara Municipal de Coronel Pacheco para a sessão legislativa de 2020.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Primeira Votação do Projeto de 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, de 04 de novembro de 2019, que “Dispõe sobre as datas das Reuniões </w:t>
      </w:r>
      <w:r>
        <w:rPr>
          <w:rFonts w:ascii="Times New Roman" w:eastAsia="Times New Roman" w:hAnsi="Times New Roman" w:cs="Times New Roman"/>
          <w:sz w:val="28"/>
          <w:szCs w:val="28"/>
        </w:rPr>
        <w:t>Itinerantes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da Câmara Municipal de Coronel Pacheco para a sessão legislativa de 2020.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450B8">
        <w:rPr>
          <w:rFonts w:ascii="Times New Roman" w:eastAsia="Times New Roman" w:hAnsi="Times New Roman" w:cs="Times New Roman"/>
          <w:sz w:val="28"/>
          <w:szCs w:val="28"/>
        </w:rPr>
        <w:t>Apresentação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AD5">
        <w:rPr>
          <w:rFonts w:ascii="Times New Roman" w:eastAsia="Times New Roman" w:hAnsi="Times New Roman" w:cs="Times New Roman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Emenda Modificativa nº 02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 xml:space="preserve">ao </w:t>
      </w:r>
      <w:r w:rsidRPr="00575A53">
        <w:rPr>
          <w:rFonts w:ascii="Times New Roman" w:hAnsi="Times New Roman" w:cs="Times New Roman"/>
          <w:sz w:val="28"/>
          <w:szCs w:val="28"/>
        </w:rPr>
        <w:t xml:space="preserve">Projeto de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, de 04 de novembro de 2019, que “Dispõe sobre as datas das Reuniões </w:t>
      </w:r>
      <w:r>
        <w:rPr>
          <w:rFonts w:ascii="Times New Roman" w:eastAsia="Times New Roman" w:hAnsi="Times New Roman" w:cs="Times New Roman"/>
          <w:sz w:val="28"/>
          <w:szCs w:val="28"/>
        </w:rPr>
        <w:t>Itinerantes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da Câmara Municipal de Coronel Pacheco pa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 a sessão legislativa de 2020 </w:t>
      </w:r>
      <w:r w:rsidRPr="008A28F2">
        <w:rPr>
          <w:rFonts w:ascii="Times New Roman" w:eastAsia="Times New Roman" w:hAnsi="Times New Roman" w:cs="Times New Roman"/>
          <w:sz w:val="28"/>
          <w:szCs w:val="28"/>
        </w:rPr>
        <w:t>e Leitura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 Parecer Conjunto das Comissões de 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Fiscalização Financeira e Orçamentária,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Comissão de Legislação Justiça e Redação e Comissão de Serviços públicos Municipais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E7">
        <w:rPr>
          <w:rFonts w:ascii="Times New Roman" w:eastAsia="Times New Roman" w:hAnsi="Times New Roman" w:cs="Times New Roman"/>
          <w:b/>
          <w:sz w:val="28"/>
          <w:szCs w:val="28"/>
        </w:rPr>
        <w:t>5.9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- Discussão e votação da Emenda Modificativa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nº 01 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>ao Projeto de Resolução nº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, de 04 de novembro de 2019, que “Dispõe sobre as datas das Reuniões </w:t>
      </w:r>
      <w:r>
        <w:rPr>
          <w:rFonts w:ascii="Times New Roman" w:eastAsia="Times New Roman" w:hAnsi="Times New Roman" w:cs="Times New Roman"/>
          <w:sz w:val="28"/>
          <w:szCs w:val="28"/>
        </w:rPr>
        <w:t>Itinerantes</w:t>
      </w:r>
      <w:r w:rsidRPr="006A05D9">
        <w:rPr>
          <w:rFonts w:ascii="Times New Roman" w:eastAsia="Times New Roman" w:hAnsi="Times New Roman" w:cs="Times New Roman"/>
          <w:sz w:val="28"/>
          <w:szCs w:val="28"/>
        </w:rPr>
        <w:t xml:space="preserve"> da Câmara Municipal de Coronel Pacheco para a sessão legislativa de 2020.</w:t>
      </w:r>
    </w:p>
    <w:p w:rsidR="004D5419" w:rsidRPr="006A05D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Pr="00984FBE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4D5419" w:rsidRDefault="004D5419" w:rsidP="004D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419" w:rsidRDefault="004D5419" w:rsidP="004D5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4D5419" w:rsidRDefault="004D5419" w:rsidP="004D5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4D5419" w:rsidRPr="00223D7B" w:rsidRDefault="004D5419" w:rsidP="004D5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4D5419" w:rsidRPr="00223D7B" w:rsidRDefault="004D5419" w:rsidP="004D5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D5419"/>
    <w:rsid w:val="000C178A"/>
    <w:rsid w:val="004D5419"/>
    <w:rsid w:val="00645A57"/>
    <w:rsid w:val="00C3571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1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2019-11-20T17:19:00Z</dcterms:created>
  <dcterms:modified xsi:type="dcterms:W3CDTF">2019-11-20T17:20:00Z</dcterms:modified>
</cp:coreProperties>
</file>