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BC" w:rsidRPr="002D755C" w:rsidRDefault="004366BC" w:rsidP="004366BC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22/6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4366BC" w:rsidRPr="002D755C" w:rsidRDefault="004366BC" w:rsidP="004366BC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4366B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3.2- Leitura das Correspondências. </w:t>
      </w: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4366B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6BC" w:rsidRPr="00177CCE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- REQUERIMENTO</w:t>
      </w:r>
      <w:proofErr w:type="gramEnd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Nº 030/2020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Autoria de todos os Vereadores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providencie o reparo da ponte localizada depois da fazenda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Triqueda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4.2- MOÇÃO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PARABENIZAÇÃO Nº024/2020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Autoria de todos os Vereadores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 senhor José Carlos Messias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 Requerimento N° </w:t>
      </w:r>
      <w:r>
        <w:rPr>
          <w:rFonts w:ascii="Times New Roman" w:hAnsi="Times New Roman" w:cs="Times New Roman"/>
          <w:sz w:val="24"/>
          <w:szCs w:val="24"/>
        </w:rPr>
        <w:t xml:space="preserve">029/2020  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Pr="008E5527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2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322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Segunda</w:t>
      </w:r>
      <w:r w:rsidRPr="008E5527">
        <w:rPr>
          <w:rFonts w:ascii="Times New Roman" w:hAnsi="Times New Roman" w:cs="Times New Roman"/>
          <w:sz w:val="24"/>
          <w:szCs w:val="24"/>
        </w:rPr>
        <w:t xml:space="preserve"> Votação do Projeto de Lei nº 04/2020 “que Dispõe sobre a fixação dos subsídios dos Agentes Políticos do Município de Coronel Pacheco para a Legislatura 2021-2024 e dá outras providências”.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5.3- Segunda Votação do </w:t>
      </w:r>
      <w:r w:rsidRPr="0083594C">
        <w:rPr>
          <w:rFonts w:ascii="Times New Roman" w:hAnsi="Times New Roman" w:cs="Times New Roman"/>
          <w:sz w:val="24"/>
          <w:szCs w:val="24"/>
        </w:rPr>
        <w:t>Projeto de Lei nº</w:t>
      </w:r>
      <w:r w:rsidRPr="002D755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755C">
        <w:rPr>
          <w:rFonts w:ascii="Times New Roman" w:hAnsi="Times New Roman" w:cs="Times New Roman"/>
          <w:sz w:val="24"/>
          <w:szCs w:val="24"/>
        </w:rPr>
        <w:t>/2020, q</w:t>
      </w:r>
      <w:r>
        <w:rPr>
          <w:rFonts w:ascii="Times New Roman" w:hAnsi="Times New Roman" w:cs="Times New Roman"/>
          <w:sz w:val="24"/>
          <w:szCs w:val="24"/>
        </w:rPr>
        <w:t>ue “Dispõe sobre</w:t>
      </w:r>
      <w:r w:rsidRPr="0085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diretrizes orçamentárias para o exercício financeiro de 2021 e estabelece outras providências”.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5.5- Apresentação do Projeto de Resolução nº 478, que “Dispõe sobre as contas do Município de Coronel Pacheco do Exercício financeiro de 2017. 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5.4- </w:t>
      </w:r>
      <w:r w:rsidRPr="008E5527">
        <w:rPr>
          <w:rFonts w:ascii="Times New Roman" w:hAnsi="Times New Roman" w:cs="Times New Roman"/>
          <w:sz w:val="24"/>
          <w:szCs w:val="24"/>
        </w:rPr>
        <w:t>Apresentação, Discussão e Votação Única do Parecer da Comissão de Serviços Públicos Municipais, Comissão de Fiscalização Financeira e Orçamentária e Comissão de redação Justiça e Redação sobre do</w:t>
      </w:r>
      <w:r>
        <w:rPr>
          <w:rFonts w:ascii="Times New Roman" w:hAnsi="Times New Roman" w:cs="Times New Roman"/>
          <w:sz w:val="24"/>
          <w:szCs w:val="24"/>
        </w:rPr>
        <w:t xml:space="preserve"> Parecer Prévio.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Pr="006170B0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38">
        <w:rPr>
          <w:rFonts w:ascii="Times New Roman" w:hAnsi="Times New Roman" w:cs="Times New Roman"/>
          <w:b/>
          <w:sz w:val="24"/>
          <w:szCs w:val="24"/>
        </w:rPr>
        <w:t>5.6</w:t>
      </w:r>
      <w:r w:rsidRPr="006170B0">
        <w:rPr>
          <w:rFonts w:ascii="Times New Roman" w:hAnsi="Times New Roman" w:cs="Times New Roman"/>
          <w:sz w:val="24"/>
          <w:szCs w:val="24"/>
        </w:rPr>
        <w:t xml:space="preserve">- Apresentação, Discussão e Votação </w:t>
      </w:r>
      <w:r>
        <w:rPr>
          <w:rFonts w:ascii="Times New Roman" w:hAnsi="Times New Roman" w:cs="Times New Roman"/>
          <w:sz w:val="24"/>
          <w:szCs w:val="24"/>
        </w:rPr>
        <w:t xml:space="preserve">Única </w:t>
      </w:r>
      <w:r w:rsidRPr="006170B0">
        <w:rPr>
          <w:rFonts w:ascii="Times New Roman" w:hAnsi="Times New Roman" w:cs="Times New Roman"/>
          <w:sz w:val="24"/>
          <w:szCs w:val="24"/>
        </w:rPr>
        <w:t xml:space="preserve">do Parecer 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>da Comissão de Fiscali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zação Financeira e Orçamentária 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>referente às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contas no município do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 xml:space="preserve"> Exercício Financeiro de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0B0">
        <w:rPr>
          <w:rFonts w:ascii="Times New Roman" w:hAnsi="Times New Roman" w:cs="Times New Roman"/>
          <w:b/>
          <w:sz w:val="24"/>
          <w:szCs w:val="24"/>
        </w:rPr>
        <w:t>(Leitura pelo Presidente da Comissão de Fiscalização Financeira e Orçamentária- Vereador Eder Rodrigues Lopes).</w:t>
      </w:r>
    </w:p>
    <w:p w:rsidR="004366BC" w:rsidRDefault="004366BC" w:rsidP="0043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B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55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4366B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BC" w:rsidRPr="002D755C" w:rsidRDefault="004366BC" w:rsidP="0043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Palavra livre aos 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eadores.                     </w:t>
      </w:r>
    </w:p>
    <w:p w:rsidR="004366BC" w:rsidRDefault="004366BC" w:rsidP="004366B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4366BC" w:rsidRDefault="004366BC" w:rsidP="004366B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BC" w:rsidRDefault="004366BC" w:rsidP="004366B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BC" w:rsidRPr="002D755C" w:rsidRDefault="004366BC" w:rsidP="004366B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366BC" w:rsidRPr="002D755C" w:rsidRDefault="004366BC" w:rsidP="004366B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4366BC" w:rsidRPr="002D755C" w:rsidRDefault="004366BC" w:rsidP="004366B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4366BC" w:rsidRPr="002D755C" w:rsidRDefault="004366BC" w:rsidP="004366B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6BC" w:rsidRPr="002D755C" w:rsidRDefault="004366BC" w:rsidP="004366B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6BC" w:rsidRPr="002D755C" w:rsidRDefault="004366BC" w:rsidP="004366B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6BC" w:rsidRPr="002D755C" w:rsidRDefault="004366BC" w:rsidP="004366BC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66BC"/>
    <w:rsid w:val="000C178A"/>
    <w:rsid w:val="003577DE"/>
    <w:rsid w:val="004366BC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BC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2020-06-25T17:28:00Z</dcterms:created>
  <dcterms:modified xsi:type="dcterms:W3CDTF">2020-06-25T17:28:00Z</dcterms:modified>
</cp:coreProperties>
</file>