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85" w:rsidRDefault="00A11485" w:rsidP="00A11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29º REUNIÃO PÚBLICA ORDINÁRIA DA CÂMARA MUNICIPAL DE CORONEL PACHECO – EM 03/11/2020.</w:t>
      </w: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2E7"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Mourão, Raimundo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 Ribeiro e Ramon Teixeira Barbosa. 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Não houve correspondências a ser lida. APRESENTAÇÕES DE PROPOSIÇÕES: REQUERIMENTO Nº 043/2020, a</w:t>
      </w:r>
      <w:r w:rsidRPr="004962E7">
        <w:rPr>
          <w:rFonts w:ascii="Times New Roman" w:hAnsi="Times New Roman" w:cs="Times New Roman"/>
          <w:sz w:val="24"/>
          <w:szCs w:val="24"/>
        </w:rPr>
        <w:t xml:space="preserve">utoria de todos os Vereadores, que Prefeitura Municipal de Coronel Pacheco de continuidade na reforma das calçadas nas Ruas: Geraldo Teodoro de Melo, em frente à residência do senhor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Lincon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 e na Rua Rubens Procópio Vale, em frente </w:t>
      </w:r>
      <w:proofErr w:type="gramStart"/>
      <w:r w:rsidRPr="004962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62E7">
        <w:rPr>
          <w:rFonts w:ascii="Times New Roman" w:hAnsi="Times New Roman" w:cs="Times New Roman"/>
          <w:sz w:val="24"/>
          <w:szCs w:val="24"/>
        </w:rPr>
        <w:t xml:space="preserve"> residência do senhor Dudu.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 REQUERIMENTO Nº 044/2020, a</w:t>
      </w:r>
      <w:r w:rsidRPr="004962E7">
        <w:rPr>
          <w:rFonts w:ascii="Times New Roman" w:hAnsi="Times New Roman" w:cs="Times New Roman"/>
          <w:sz w:val="24"/>
          <w:szCs w:val="24"/>
        </w:rPr>
        <w:t xml:space="preserve">utoria de todos os Vereadores, que Prefeitura Municipal de Coronel Pacheco possa instalar a Farmácia Básica na sala onde estava sendo atendida a Secretaria se Saúde (antigo tele centro).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REQUERIMENTO Nº 045/2020, a</w:t>
      </w:r>
      <w:r w:rsidRPr="004962E7">
        <w:rPr>
          <w:rFonts w:ascii="Times New Roman" w:hAnsi="Times New Roman" w:cs="Times New Roman"/>
          <w:sz w:val="24"/>
          <w:szCs w:val="24"/>
        </w:rPr>
        <w:t xml:space="preserve">utoria de todos os Vereadores, que Prefeitura Municipal de Coronel Pacheco faça a limpeza da piscina e dê a manutenção constante. MOÇÃO DE PARABENIZAÇÃO Nº 027/2020, autoria de todos os Vereadores, a jovem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Rhaiany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 Amorim de Souza.  MOÇÃO DE PARABENIZAÇÃO Nº 028/2020, autoria de todos os Vereadores, a jovem Solene Pereira Gabriel. 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proofErr w:type="gramStart"/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962E7">
        <w:rPr>
          <w:rFonts w:ascii="Times New Roman" w:hAnsi="Times New Roman" w:cs="Times New Roman"/>
          <w:sz w:val="24"/>
          <w:szCs w:val="24"/>
        </w:rPr>
        <w:t xml:space="preserve">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4962E7">
        <w:rPr>
          <w:rFonts w:ascii="Times New Roman" w:hAnsi="Times New Roman" w:cs="Times New Roman"/>
          <w:sz w:val="24"/>
          <w:szCs w:val="24"/>
        </w:rPr>
        <w:t>N°s</w:t>
      </w:r>
      <w:proofErr w:type="spellEnd"/>
      <w:r w:rsidRPr="004962E7">
        <w:rPr>
          <w:rFonts w:ascii="Times New Roman" w:hAnsi="Times New Roman" w:cs="Times New Roman"/>
          <w:sz w:val="24"/>
          <w:szCs w:val="24"/>
        </w:rPr>
        <w:t xml:space="preserve"> 041/2013 e 042/2013. (Leitura pelo Vereador Eder Rodrigues Lopes).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 w:rsidRPr="004962E7">
        <w:rPr>
          <w:rFonts w:ascii="Times New Roman" w:hAnsi="Times New Roman" w:cs="Times New Roman"/>
          <w:sz w:val="24"/>
          <w:szCs w:val="24"/>
        </w:rPr>
        <w:t>041/2020 e 042/2020. Aprovados.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Segunda Discussão e Votação do Projeto de Resolução nº 04/2020, SUBSTITUTIVO ao Projeto de Resolução nº 03/2020, de autoria da Mesa Diretora, que “Dispõe sobre o calendário das Reuniões Ordinárias da Câmara Municipal para a sessão legislativa de 2021”. Aprovado.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2E7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Financeira e Orçamentária sobre o </w:t>
      </w:r>
      <w:r w:rsidRPr="004962E7">
        <w:rPr>
          <w:rFonts w:ascii="Times New Roman" w:hAnsi="Times New Roman" w:cs="Times New Roman"/>
          <w:sz w:val="24"/>
          <w:szCs w:val="24"/>
        </w:rPr>
        <w:t xml:space="preserve">Projeto de Lei nº 835, de 06 de outubro de 2020 e as Emendas Modificativa 01 e supressiva </w:t>
      </w:r>
      <w:proofErr w:type="gramStart"/>
      <w:r w:rsidRPr="004962E7">
        <w:rPr>
          <w:rFonts w:ascii="Times New Roman" w:hAnsi="Times New Roman" w:cs="Times New Roman"/>
          <w:sz w:val="24"/>
          <w:szCs w:val="24"/>
        </w:rPr>
        <w:t>01.</w:t>
      </w:r>
      <w:proofErr w:type="gramEnd"/>
      <w:r w:rsidRPr="004962E7">
        <w:rPr>
          <w:rFonts w:ascii="Times New Roman" w:hAnsi="Times New Roman" w:cs="Times New Roman"/>
          <w:sz w:val="24"/>
          <w:szCs w:val="24"/>
        </w:rPr>
        <w:t xml:space="preserve">Aprovado.Apresentação, Discussão e Votação Única da Emenda Modificativa 01 ao Projeto de Lei nº 835, de 06 de outubro de 2020,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que “Dispõe sobre a alteração da Lei nº 884 de 27 de dezembro de 2019 que “Estima e Fixa a Despesa do município de Coronel Pacheco para p exercício Financeiro de 2020, a fim de ampliar o limite para abertura de crédito suplementar”. Aprovado.</w:t>
      </w:r>
      <w:r w:rsidRPr="004962E7">
        <w:rPr>
          <w:rFonts w:ascii="Times New Roman" w:hAnsi="Times New Roman" w:cs="Times New Roman"/>
          <w:sz w:val="24"/>
          <w:szCs w:val="24"/>
        </w:rPr>
        <w:t xml:space="preserve">Apresentação, Discussão e Votação Única da Emenda Supressiva 01 ao Projeto de Lei nº 835, de 06 de outubro de 2020,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que “Dispõe sobre a alteração da Lei nº 884 de 27 de dezembro de 2019 que “Estima e Fixa a Despesa do município de Coronel Pacheco para p exercício Financeiro de 2020, a fim de ampliar o limite para abertura de crédito suplementar”.Aprovado.Primeira Discussão </w:t>
      </w: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Pr="007074CB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62E7"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proofErr w:type="gramEnd"/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 Votação do Projeto de Lei nº 835/2020, de autoria do Poder Executivo que “Dispõe sobre a alteração da Lei nº 884 de 27 de dezembro de 2019 que “Estima e Fixa a Despesa do município de </w:t>
      </w:r>
      <w:r>
        <w:rPr>
          <w:rFonts w:ascii="Times New Roman" w:eastAsia="Times New Roman" w:hAnsi="Times New Roman" w:cs="Times New Roman"/>
          <w:sz w:val="24"/>
          <w:szCs w:val="24"/>
        </w:rPr>
        <w:t>Coronel Pacheco para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 exercício Financeiro de 2020, a fim de ampliar o limite para abertura de crédito suplementar”.Aprovado.</w:t>
      </w:r>
      <w:r w:rsidRPr="004962E7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da Comissão de Fiscalização Financeira e Orçamentária sobre o Projeto Lei nº 836, de autoria do Poder Executivo que “Dispõe sobre a abertura de crédito especial e dá outras providências”.</w:t>
      </w:r>
      <w:r w:rsidRPr="004962E7">
        <w:rPr>
          <w:rFonts w:ascii="Times New Roman" w:hAnsi="Times New Roman" w:cs="Times New Roman"/>
          <w:sz w:val="24"/>
          <w:szCs w:val="24"/>
        </w:rPr>
        <w:t xml:space="preserve"> (Leitura do Projeto pelo Vereador Eder Rodrigues Lopes). Aprovado.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>Primeira Discussão e Votação do Projeto Lei nº 836, de autoria do Poder Executivo que “Dispõe sobre a abertura de crédito especial e dá outras providências”. Aprovado.</w:t>
      </w:r>
      <w:r w:rsidRPr="004962E7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Financeira e Orçamentária sobre o Projeto Lei nº 837/2020, de autoria do Poder Executivo que “Dispõe sobre a abertura de crédito suplementar no </w:t>
      </w:r>
      <w:r w:rsidRPr="004962E7">
        <w:rPr>
          <w:rFonts w:ascii="Times New Roman" w:hAnsi="Times New Roman" w:cs="Times New Roman"/>
          <w:sz w:val="24"/>
          <w:szCs w:val="24"/>
        </w:rPr>
        <w:t xml:space="preserve">valor de R$ 100.000,00 (cem mil reais) e dá outras providências. </w:t>
      </w:r>
      <w:proofErr w:type="gramStart"/>
      <w:r w:rsidRPr="004962E7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End"/>
      <w:r w:rsidRPr="004962E7">
        <w:rPr>
          <w:rFonts w:ascii="Times New Roman" w:hAnsi="Times New Roman" w:cs="Times New Roman"/>
          <w:sz w:val="24"/>
          <w:szCs w:val="24"/>
        </w:rPr>
        <w:t xml:space="preserve">(Leitura do Projeto pelo Vereador Marcos Aurélio Valério Venâncio). Aprovado. </w:t>
      </w:r>
      <w:r w:rsidRPr="004962E7">
        <w:rPr>
          <w:rFonts w:ascii="Times New Roman" w:eastAsia="Times New Roman" w:hAnsi="Times New Roman" w:cs="Times New Roman"/>
          <w:sz w:val="24"/>
          <w:szCs w:val="24"/>
        </w:rPr>
        <w:t xml:space="preserve"> Primeira Discussão e Votação do Projeto Lei nº 837/2020, de autoria do Poder Executivo que “Dispõe sobre a abertura de crédito suplementar no </w:t>
      </w:r>
      <w:r w:rsidRPr="004962E7">
        <w:rPr>
          <w:rFonts w:ascii="Times New Roman" w:hAnsi="Times New Roman" w:cs="Times New Roman"/>
          <w:sz w:val="24"/>
          <w:szCs w:val="24"/>
        </w:rPr>
        <w:t>valor de R$ 100.000,00 (cem mil reais) e dá outras providências.” Aprovado.</w:t>
      </w:r>
      <w:r w:rsidRPr="00B51FD0">
        <w:rPr>
          <w:rFonts w:ascii="Times New Roman" w:hAnsi="Times New Roman" w:cs="Times New Roman"/>
          <w:sz w:val="24"/>
          <w:szCs w:val="24"/>
        </w:rPr>
        <w:t xml:space="preserve">O Vereador Marcos Aurélio Valério Venâncio solicitou a correção ao Projeto de Lei nº 836, de crédito especial pois não consta o valor global da Lei </w:t>
      </w:r>
      <w:proofErr w:type="spellStart"/>
      <w:r w:rsidRPr="00B51FD0">
        <w:rPr>
          <w:rFonts w:ascii="Times New Roman" w:hAnsi="Times New Roman" w:cs="Times New Roman"/>
          <w:sz w:val="24"/>
          <w:szCs w:val="24"/>
        </w:rPr>
        <w:t>Orçamentaria</w:t>
      </w:r>
      <w:proofErr w:type="spellEnd"/>
      <w:r w:rsidRPr="00B51FD0">
        <w:rPr>
          <w:rFonts w:ascii="Times New Roman" w:hAnsi="Times New Roman" w:cs="Times New Roman"/>
          <w:sz w:val="24"/>
          <w:szCs w:val="24"/>
        </w:rPr>
        <w:t xml:space="preserve"> da Suplementação e o </w:t>
      </w:r>
      <w:proofErr w:type="spellStart"/>
      <w:r w:rsidRPr="00B51FD0">
        <w:rPr>
          <w:rFonts w:ascii="Times New Roman" w:hAnsi="Times New Roman" w:cs="Times New Roman"/>
          <w:sz w:val="24"/>
          <w:szCs w:val="24"/>
        </w:rPr>
        <w:t>P.L.</w:t>
      </w:r>
      <w:proofErr w:type="spellEnd"/>
      <w:r w:rsidRPr="00B51FD0">
        <w:rPr>
          <w:rFonts w:ascii="Times New Roman" w:hAnsi="Times New Roman" w:cs="Times New Roman"/>
          <w:sz w:val="24"/>
          <w:szCs w:val="24"/>
        </w:rPr>
        <w:t xml:space="preserve"> nº 837 consta o valor de cem mil reais. Disse que o P. L. nº 836 deveria constar o valor de trezentos e quarenta e um mil e </w:t>
      </w:r>
      <w:proofErr w:type="spellStart"/>
      <w:r w:rsidRPr="00B51FD0">
        <w:rPr>
          <w:rFonts w:ascii="Times New Roman" w:hAnsi="Times New Roman" w:cs="Times New Roman"/>
          <w:sz w:val="24"/>
          <w:szCs w:val="24"/>
        </w:rPr>
        <w:t>cinquenta</w:t>
      </w:r>
      <w:proofErr w:type="spellEnd"/>
      <w:r w:rsidRPr="00B51FD0">
        <w:rPr>
          <w:rFonts w:ascii="Times New Roman" w:hAnsi="Times New Roman" w:cs="Times New Roman"/>
          <w:sz w:val="24"/>
          <w:szCs w:val="24"/>
        </w:rPr>
        <w:t xml:space="preserve"> reais e não consta.</w:t>
      </w:r>
      <w:r w:rsidRPr="007074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74CB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4CB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74CB">
        <w:rPr>
          <w:rFonts w:ascii="Times New Roman" w:hAnsi="Times New Roman" w:cs="Times New Roman"/>
          <w:sz w:val="24"/>
          <w:szCs w:val="24"/>
        </w:rPr>
        <w:t xml:space="preserve">min. Presidente – Ramon Teixeira Barbosa, Vice-Presidente Felipe Fonseca Guerra, -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074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</w:t>
      </w:r>
      <w:r w:rsidRPr="007074CB">
        <w:rPr>
          <w:rFonts w:ascii="Times New Roman" w:hAnsi="Times New Roman" w:cs="Times New Roman"/>
          <w:sz w:val="24"/>
          <w:szCs w:val="24"/>
        </w:rPr>
        <w:t>o de 2020.</w:t>
      </w:r>
    </w:p>
    <w:p w:rsidR="00A11485" w:rsidRPr="004962E7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Pr="004962E7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Pr="004962E7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485" w:rsidRDefault="00A11485" w:rsidP="00A11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1485"/>
    <w:rsid w:val="000C178A"/>
    <w:rsid w:val="004C2F01"/>
    <w:rsid w:val="00645A57"/>
    <w:rsid w:val="007A19BF"/>
    <w:rsid w:val="00A11485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8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4657</Characters>
  <Application>Microsoft Office Word</Application>
  <DocSecurity>0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2020-11-05T16:42:00Z</dcterms:created>
  <dcterms:modified xsi:type="dcterms:W3CDTF">2020-11-05T16:42:00Z</dcterms:modified>
</cp:coreProperties>
</file>