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2A3D" w:rsidRDefault="00262A3D" w:rsidP="00262A3D">
      <w:pPr>
        <w:spacing w:after="0" w:line="240" w:lineRule="auto"/>
        <w:rPr>
          <w:rFonts w:ascii="Times New Roman" w:hAnsi="Times New Roman" w:cs="Times New Roman"/>
          <w:sz w:val="28"/>
          <w:szCs w:val="28"/>
        </w:rPr>
      </w:pPr>
    </w:p>
    <w:p w:rsidR="00262A3D" w:rsidRPr="00732B2B" w:rsidRDefault="00262A3D" w:rsidP="00262A3D">
      <w:pPr>
        <w:pStyle w:val="NormalWeb"/>
        <w:jc w:val="center"/>
        <w:rPr>
          <w:b/>
        </w:rPr>
      </w:pPr>
      <w:r w:rsidRPr="00732B2B">
        <w:rPr>
          <w:b/>
        </w:rPr>
        <w:t>REQUERIMENTO Nº 0</w:t>
      </w:r>
      <w:r>
        <w:rPr>
          <w:b/>
        </w:rPr>
        <w:t>94</w:t>
      </w:r>
      <w:r w:rsidRPr="00732B2B">
        <w:rPr>
          <w:b/>
        </w:rPr>
        <w:t>/2021</w:t>
      </w:r>
    </w:p>
    <w:p w:rsidR="00262A3D" w:rsidRDefault="00262A3D" w:rsidP="00262A3D">
      <w:pPr>
        <w:spacing w:after="0" w:line="240" w:lineRule="auto"/>
        <w:jc w:val="both"/>
        <w:rPr>
          <w:rFonts w:ascii="Times New Roman" w:hAnsi="Times New Roman" w:cs="Times New Roman"/>
          <w:sz w:val="24"/>
          <w:szCs w:val="24"/>
        </w:rPr>
      </w:pPr>
      <w:r w:rsidRPr="00C77BFE">
        <w:rPr>
          <w:rFonts w:ascii="Times New Roman" w:hAnsi="Times New Roman" w:cs="Times New Roman"/>
          <w:sz w:val="24"/>
          <w:szCs w:val="24"/>
        </w:rPr>
        <w:t xml:space="preserve">          Senhor Presidente, apresento a V.Exa., nos termos do art. 166, §1º, VII do Regimento Interno, o presente Requerimento, a ser </w:t>
      </w:r>
      <w:r>
        <w:rPr>
          <w:rFonts w:ascii="Times New Roman" w:hAnsi="Times New Roman" w:cs="Times New Roman"/>
          <w:sz w:val="24"/>
          <w:szCs w:val="24"/>
        </w:rPr>
        <w:t xml:space="preserve">encaminhado ao Senhor Prefeito. </w:t>
      </w:r>
    </w:p>
    <w:p w:rsidR="00262A3D" w:rsidRPr="00FA5FF6" w:rsidRDefault="00262A3D" w:rsidP="00262A3D">
      <w:pPr>
        <w:spacing w:after="0" w:line="240" w:lineRule="auto"/>
        <w:rPr>
          <w:rFonts w:ascii="Times New Roman" w:hAnsi="Times New Roman" w:cs="Times New Roman"/>
          <w:sz w:val="24"/>
          <w:szCs w:val="24"/>
        </w:rPr>
      </w:pPr>
      <w:r w:rsidRPr="00FA5FF6">
        <w:rPr>
          <w:rFonts w:ascii="Times New Roman" w:hAnsi="Times New Roman" w:cs="Times New Roman"/>
          <w:sz w:val="24"/>
          <w:szCs w:val="24"/>
        </w:rPr>
        <w:t>Sugiro que os pagamentos de guias emitidas pela Prefeitura Municipal de Coronel Pacheco como por exemplo, IPTU, ITBI, ISS dentre outras possam ser efetuadas em qualquer instituição bancária e/ou casa lotérica.</w:t>
      </w:r>
    </w:p>
    <w:p w:rsidR="00262A3D" w:rsidRPr="00FA5FF6" w:rsidRDefault="00262A3D" w:rsidP="00262A3D">
      <w:pPr>
        <w:spacing w:after="0" w:line="240" w:lineRule="auto"/>
        <w:jc w:val="both"/>
        <w:rPr>
          <w:rFonts w:ascii="Times New Roman" w:hAnsi="Times New Roman" w:cs="Times New Roman"/>
          <w:color w:val="000000"/>
          <w:sz w:val="24"/>
          <w:szCs w:val="24"/>
        </w:rPr>
      </w:pPr>
    </w:p>
    <w:p w:rsidR="00262A3D" w:rsidRDefault="00262A3D" w:rsidP="00262A3D">
      <w:pPr>
        <w:pStyle w:val="NormalWeb"/>
        <w:jc w:val="center"/>
        <w:rPr>
          <w:b/>
          <w:color w:val="000000"/>
          <w:sz w:val="27"/>
          <w:szCs w:val="27"/>
        </w:rPr>
      </w:pPr>
      <w:r>
        <w:rPr>
          <w:b/>
          <w:color w:val="000000"/>
          <w:sz w:val="27"/>
          <w:szCs w:val="27"/>
        </w:rPr>
        <w:t>JUSTIFIC</w:t>
      </w:r>
      <w:r w:rsidRPr="005004C8">
        <w:rPr>
          <w:b/>
          <w:color w:val="000000"/>
          <w:sz w:val="27"/>
          <w:szCs w:val="27"/>
        </w:rPr>
        <w:t>ATIVA</w:t>
      </w:r>
    </w:p>
    <w:p w:rsidR="00262A3D" w:rsidRPr="00FA5FF6" w:rsidRDefault="00262A3D" w:rsidP="00262A3D">
      <w:pPr>
        <w:spacing w:after="0" w:line="240" w:lineRule="auto"/>
        <w:rPr>
          <w:rFonts w:ascii="Times New Roman" w:hAnsi="Times New Roman" w:cs="Times New Roman"/>
          <w:sz w:val="24"/>
          <w:szCs w:val="24"/>
        </w:rPr>
      </w:pPr>
      <w:r>
        <w:rPr>
          <w:rFonts w:ascii="Times New Roman" w:hAnsi="Times New Roman" w:cs="Times New Roman"/>
          <w:sz w:val="28"/>
          <w:szCs w:val="28"/>
        </w:rPr>
        <w:t xml:space="preserve">          </w:t>
      </w:r>
      <w:r w:rsidRPr="00FA5FF6">
        <w:rPr>
          <w:rFonts w:ascii="Times New Roman" w:hAnsi="Times New Roman" w:cs="Times New Roman"/>
          <w:sz w:val="24"/>
          <w:szCs w:val="24"/>
        </w:rPr>
        <w:t>Atualmente os pagamentos só poderem ser efetuados nas agências do Banco do Brasil, fazendo com que os contribuintes despendam de muito tempo nas filas de bancos. Sendo contrário, ou seja, oferecendo o Executivo Municipal outras opções de instituições bancárias conveniadas ofertarão um serviço mais amplo, gerando mais comodidade e agilidade para que os contribuintes possam quitar seus impostos com menor morosidade, além de desmonopolizar o serviço prestado, e gerar uma ampla concorrência beneficiando a economia em geral.</w:t>
      </w:r>
    </w:p>
    <w:p w:rsidR="00262A3D" w:rsidRDefault="00262A3D" w:rsidP="00262A3D">
      <w:pPr>
        <w:spacing w:after="0" w:line="240" w:lineRule="auto"/>
        <w:rPr>
          <w:rFonts w:ascii="Times New Roman" w:hAnsi="Times New Roman" w:cs="Times New Roman"/>
          <w:sz w:val="24"/>
          <w:szCs w:val="24"/>
        </w:rPr>
      </w:pPr>
      <w:r w:rsidRPr="00FA5FF6">
        <w:rPr>
          <w:rFonts w:ascii="Times New Roman" w:hAnsi="Times New Roman" w:cs="Times New Roman"/>
          <w:sz w:val="24"/>
          <w:szCs w:val="24"/>
        </w:rPr>
        <w:t>Diante do exposto, fico no aguardo de uma posição sobre a sugestão apresentada.</w:t>
      </w:r>
    </w:p>
    <w:p w:rsidR="00262A3D" w:rsidRPr="00FA5FF6" w:rsidRDefault="00262A3D" w:rsidP="00262A3D">
      <w:pPr>
        <w:spacing w:after="0" w:line="240" w:lineRule="auto"/>
        <w:rPr>
          <w:rFonts w:ascii="Times New Roman" w:hAnsi="Times New Roman" w:cs="Times New Roman"/>
          <w:sz w:val="28"/>
          <w:szCs w:val="28"/>
        </w:rPr>
      </w:pPr>
      <w:r>
        <w:rPr>
          <w:rFonts w:ascii="Times New Roman" w:hAnsi="Times New Roman" w:cs="Times New Roman"/>
          <w:sz w:val="24"/>
          <w:szCs w:val="24"/>
        </w:rPr>
        <w:t xml:space="preserve">          Esse requerimento </w:t>
      </w:r>
      <w:proofErr w:type="spellStart"/>
      <w:r>
        <w:rPr>
          <w:rFonts w:ascii="Times New Roman" w:hAnsi="Times New Roman" w:cs="Times New Roman"/>
          <w:sz w:val="24"/>
          <w:szCs w:val="24"/>
        </w:rPr>
        <w:t>a</w:t>
      </w:r>
      <w:proofErr w:type="spellEnd"/>
      <w:r>
        <w:rPr>
          <w:rFonts w:ascii="Times New Roman" w:hAnsi="Times New Roman" w:cs="Times New Roman"/>
          <w:sz w:val="24"/>
          <w:szCs w:val="24"/>
        </w:rPr>
        <w:t xml:space="preserve"> Câmara municipal recebeu de um munícipe através da rede social.</w:t>
      </w:r>
    </w:p>
    <w:p w:rsidR="00262A3D" w:rsidRDefault="00262A3D" w:rsidP="00262A3D">
      <w:pPr>
        <w:spacing w:after="0" w:line="240" w:lineRule="auto"/>
        <w:jc w:val="center"/>
        <w:rPr>
          <w:rFonts w:ascii="Times New Roman" w:eastAsia="Times New Roman" w:hAnsi="Times New Roman" w:cs="Times New Roman"/>
          <w:color w:val="000000"/>
          <w:sz w:val="24"/>
          <w:szCs w:val="24"/>
        </w:rPr>
      </w:pPr>
    </w:p>
    <w:p w:rsidR="00262A3D" w:rsidRDefault="00262A3D" w:rsidP="00262A3D">
      <w:pPr>
        <w:spacing w:after="0" w:line="240" w:lineRule="auto"/>
        <w:jc w:val="center"/>
        <w:rPr>
          <w:rFonts w:ascii="Times New Roman" w:eastAsia="Times New Roman" w:hAnsi="Times New Roman" w:cs="Times New Roman"/>
          <w:color w:val="000000"/>
          <w:sz w:val="24"/>
          <w:szCs w:val="24"/>
        </w:rPr>
      </w:pPr>
    </w:p>
    <w:p w:rsidR="00262A3D" w:rsidRDefault="00262A3D" w:rsidP="00262A3D">
      <w:pPr>
        <w:spacing w:after="0" w:line="240" w:lineRule="auto"/>
        <w:jc w:val="center"/>
        <w:rPr>
          <w:rFonts w:ascii="Times New Roman" w:hAnsi="Times New Roman" w:cs="Times New Roman"/>
          <w:sz w:val="24"/>
          <w:szCs w:val="24"/>
        </w:rPr>
      </w:pPr>
      <w:r w:rsidRPr="00530DD2">
        <w:rPr>
          <w:rFonts w:ascii="Times New Roman" w:hAnsi="Times New Roman" w:cs="Times New Roman"/>
          <w:sz w:val="24"/>
          <w:szCs w:val="24"/>
        </w:rPr>
        <w:t xml:space="preserve">Sala das Sessões Dr. Tancredo de Almeida Neves, </w:t>
      </w:r>
      <w:r>
        <w:rPr>
          <w:rFonts w:ascii="Times New Roman" w:hAnsi="Times New Roman" w:cs="Times New Roman"/>
          <w:sz w:val="24"/>
          <w:szCs w:val="24"/>
        </w:rPr>
        <w:t>14 de junho</w:t>
      </w:r>
      <w:r w:rsidRPr="00530DD2">
        <w:rPr>
          <w:rFonts w:ascii="Times New Roman" w:hAnsi="Times New Roman" w:cs="Times New Roman"/>
          <w:sz w:val="24"/>
          <w:szCs w:val="24"/>
        </w:rPr>
        <w:t xml:space="preserve"> de 2021</w:t>
      </w:r>
      <w:r>
        <w:rPr>
          <w:rFonts w:ascii="Times New Roman" w:hAnsi="Times New Roman" w:cs="Times New Roman"/>
          <w:sz w:val="24"/>
          <w:szCs w:val="24"/>
        </w:rPr>
        <w:t>.</w:t>
      </w:r>
    </w:p>
    <w:p w:rsidR="00262A3D" w:rsidRDefault="00262A3D" w:rsidP="00262A3D">
      <w:pPr>
        <w:spacing w:after="0" w:line="240" w:lineRule="auto"/>
        <w:jc w:val="center"/>
        <w:rPr>
          <w:rFonts w:ascii="Times New Roman" w:hAnsi="Times New Roman" w:cs="Times New Roman"/>
          <w:sz w:val="24"/>
          <w:szCs w:val="24"/>
        </w:rPr>
      </w:pPr>
    </w:p>
    <w:p w:rsidR="00262A3D" w:rsidRDefault="00262A3D" w:rsidP="00262A3D">
      <w:pPr>
        <w:spacing w:after="0" w:line="240" w:lineRule="auto"/>
        <w:jc w:val="center"/>
        <w:rPr>
          <w:rFonts w:ascii="Times New Roman" w:hAnsi="Times New Roman" w:cs="Times New Roman"/>
          <w:sz w:val="24"/>
          <w:szCs w:val="24"/>
        </w:rPr>
      </w:pPr>
    </w:p>
    <w:p w:rsidR="00262A3D" w:rsidRDefault="00262A3D" w:rsidP="00262A3D">
      <w:pPr>
        <w:spacing w:after="0" w:line="240" w:lineRule="auto"/>
        <w:jc w:val="center"/>
        <w:rPr>
          <w:rFonts w:ascii="Times New Roman" w:hAnsi="Times New Roman" w:cs="Times New Roman"/>
          <w:sz w:val="24"/>
          <w:szCs w:val="24"/>
        </w:rPr>
      </w:pPr>
    </w:p>
    <w:p w:rsidR="00262A3D" w:rsidRDefault="00262A3D" w:rsidP="00262A3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Rafael Alberto Mourão   Helder Campos Camilo   Fagner Florêncio dos Santos</w:t>
      </w:r>
    </w:p>
    <w:p w:rsidR="00262A3D" w:rsidRDefault="00262A3D" w:rsidP="00262A3D">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Presidente                    </w:t>
      </w:r>
      <w:proofErr w:type="spellStart"/>
      <w:proofErr w:type="gramStart"/>
      <w:r>
        <w:rPr>
          <w:rFonts w:ascii="Times New Roman" w:hAnsi="Times New Roman" w:cs="Times New Roman"/>
          <w:b/>
          <w:sz w:val="24"/>
          <w:szCs w:val="24"/>
        </w:rPr>
        <w:t>Vice_Presidente</w:t>
      </w:r>
      <w:proofErr w:type="spellEnd"/>
      <w:proofErr w:type="gramEnd"/>
      <w:r>
        <w:rPr>
          <w:rFonts w:ascii="Times New Roman" w:hAnsi="Times New Roman" w:cs="Times New Roman"/>
          <w:b/>
          <w:sz w:val="24"/>
          <w:szCs w:val="24"/>
        </w:rPr>
        <w:t xml:space="preserve">                      Secretário</w:t>
      </w:r>
    </w:p>
    <w:p w:rsidR="00262A3D" w:rsidRDefault="00262A3D" w:rsidP="00262A3D">
      <w:pPr>
        <w:spacing w:after="0" w:line="240" w:lineRule="auto"/>
        <w:rPr>
          <w:rFonts w:ascii="Times New Roman" w:hAnsi="Times New Roman" w:cs="Times New Roman"/>
          <w:sz w:val="24"/>
          <w:szCs w:val="24"/>
        </w:rPr>
      </w:pPr>
    </w:p>
    <w:p w:rsidR="00262A3D" w:rsidRDefault="00262A3D" w:rsidP="00262A3D">
      <w:pPr>
        <w:spacing w:after="0" w:line="240" w:lineRule="auto"/>
        <w:jc w:val="center"/>
        <w:rPr>
          <w:rFonts w:ascii="Times New Roman" w:hAnsi="Times New Roman" w:cs="Times New Roman"/>
          <w:sz w:val="24"/>
          <w:szCs w:val="24"/>
        </w:rPr>
      </w:pPr>
    </w:p>
    <w:p w:rsidR="00262A3D" w:rsidRDefault="00262A3D" w:rsidP="00262A3D">
      <w:pPr>
        <w:spacing w:after="0" w:line="240" w:lineRule="auto"/>
        <w:jc w:val="center"/>
        <w:rPr>
          <w:rFonts w:ascii="Times New Roman" w:hAnsi="Times New Roman" w:cs="Times New Roman"/>
          <w:sz w:val="28"/>
          <w:szCs w:val="28"/>
        </w:rPr>
      </w:pPr>
      <w:r>
        <w:rPr>
          <w:rFonts w:ascii="Times New Roman" w:hAnsi="Times New Roman" w:cs="Times New Roman"/>
          <w:sz w:val="24"/>
          <w:szCs w:val="24"/>
        </w:rPr>
        <w:t xml:space="preserve">Gilvan Roberto de Castro   </w:t>
      </w:r>
      <w:proofErr w:type="spellStart"/>
      <w:r>
        <w:rPr>
          <w:rFonts w:ascii="Times New Roman" w:hAnsi="Times New Roman" w:cs="Times New Roman"/>
          <w:sz w:val="24"/>
          <w:szCs w:val="24"/>
        </w:rPr>
        <w:t>Melquíades</w:t>
      </w:r>
      <w:proofErr w:type="spellEnd"/>
      <w:r>
        <w:rPr>
          <w:rFonts w:ascii="Times New Roman" w:hAnsi="Times New Roman" w:cs="Times New Roman"/>
          <w:sz w:val="24"/>
          <w:szCs w:val="24"/>
        </w:rPr>
        <w:t xml:space="preserve"> Teodoro dos Anjos</w:t>
      </w:r>
    </w:p>
    <w:p w:rsidR="00262A3D" w:rsidRDefault="00262A3D" w:rsidP="00262A3D">
      <w:pPr>
        <w:spacing w:after="0" w:line="240" w:lineRule="auto"/>
        <w:jc w:val="center"/>
        <w:rPr>
          <w:rFonts w:ascii="Times New Roman" w:hAnsi="Times New Roman" w:cs="Times New Roman"/>
          <w:sz w:val="24"/>
          <w:szCs w:val="24"/>
        </w:rPr>
      </w:pPr>
      <w:r w:rsidRPr="00A70ED5">
        <w:rPr>
          <w:rFonts w:ascii="Times New Roman" w:hAnsi="Times New Roman" w:cs="Times New Roman"/>
          <w:sz w:val="24"/>
          <w:szCs w:val="24"/>
        </w:rPr>
        <w:t xml:space="preserve">Vereador                            </w:t>
      </w:r>
      <w:proofErr w:type="spellStart"/>
      <w:r w:rsidRPr="00A70ED5">
        <w:rPr>
          <w:rFonts w:ascii="Times New Roman" w:hAnsi="Times New Roman" w:cs="Times New Roman"/>
          <w:sz w:val="24"/>
          <w:szCs w:val="24"/>
        </w:rPr>
        <w:t>Vereador</w:t>
      </w:r>
      <w:proofErr w:type="spellEnd"/>
    </w:p>
    <w:p w:rsidR="00262A3D" w:rsidRDefault="00262A3D" w:rsidP="00262A3D">
      <w:pPr>
        <w:spacing w:after="0" w:line="240" w:lineRule="auto"/>
        <w:jc w:val="center"/>
        <w:rPr>
          <w:rFonts w:ascii="Times New Roman" w:hAnsi="Times New Roman" w:cs="Times New Roman"/>
          <w:sz w:val="24"/>
          <w:szCs w:val="24"/>
        </w:rPr>
      </w:pPr>
    </w:p>
    <w:p w:rsidR="00262A3D" w:rsidRDefault="00262A3D" w:rsidP="00262A3D">
      <w:pPr>
        <w:spacing w:after="0" w:line="240" w:lineRule="auto"/>
        <w:jc w:val="center"/>
        <w:rPr>
          <w:rFonts w:ascii="Times New Roman" w:hAnsi="Times New Roman" w:cs="Times New Roman"/>
          <w:sz w:val="24"/>
          <w:szCs w:val="24"/>
        </w:rPr>
      </w:pPr>
    </w:p>
    <w:p w:rsidR="00262A3D" w:rsidRDefault="00262A3D" w:rsidP="00262A3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Geraldo José Bento de Carvalho   Rodrigo da Paixão Barbosa</w:t>
      </w:r>
    </w:p>
    <w:p w:rsidR="00262A3D" w:rsidRDefault="00262A3D" w:rsidP="00262A3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Vereador                                      </w:t>
      </w:r>
      <w:proofErr w:type="spellStart"/>
      <w:r>
        <w:rPr>
          <w:rFonts w:ascii="Times New Roman" w:hAnsi="Times New Roman" w:cs="Times New Roman"/>
          <w:sz w:val="24"/>
          <w:szCs w:val="24"/>
        </w:rPr>
        <w:t>Vereador</w:t>
      </w:r>
      <w:proofErr w:type="spellEnd"/>
    </w:p>
    <w:p w:rsidR="00262A3D" w:rsidRDefault="00262A3D" w:rsidP="00262A3D">
      <w:pPr>
        <w:spacing w:after="0" w:line="240" w:lineRule="auto"/>
        <w:rPr>
          <w:rFonts w:ascii="Times New Roman" w:hAnsi="Times New Roman" w:cs="Times New Roman"/>
          <w:sz w:val="24"/>
          <w:szCs w:val="24"/>
        </w:rPr>
      </w:pPr>
    </w:p>
    <w:p w:rsidR="00262A3D" w:rsidRDefault="00262A3D" w:rsidP="00262A3D">
      <w:pPr>
        <w:spacing w:after="0" w:line="240" w:lineRule="auto"/>
        <w:rPr>
          <w:rFonts w:ascii="Times New Roman" w:hAnsi="Times New Roman" w:cs="Times New Roman"/>
          <w:sz w:val="24"/>
          <w:szCs w:val="24"/>
        </w:rPr>
      </w:pPr>
    </w:p>
    <w:p w:rsidR="00262A3D" w:rsidRPr="00A70ED5" w:rsidRDefault="00262A3D" w:rsidP="00262A3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Ramon Teixeira Barbosa   Ulysses </w:t>
      </w:r>
      <w:proofErr w:type="spellStart"/>
      <w:r>
        <w:rPr>
          <w:rFonts w:ascii="Times New Roman" w:hAnsi="Times New Roman" w:cs="Times New Roman"/>
          <w:sz w:val="24"/>
          <w:szCs w:val="24"/>
        </w:rPr>
        <w:t>Trogo</w:t>
      </w:r>
      <w:proofErr w:type="spellEnd"/>
      <w:r>
        <w:rPr>
          <w:rFonts w:ascii="Times New Roman" w:hAnsi="Times New Roman" w:cs="Times New Roman"/>
          <w:sz w:val="24"/>
          <w:szCs w:val="24"/>
        </w:rPr>
        <w:t xml:space="preserve"> de Castro Meireles</w:t>
      </w:r>
    </w:p>
    <w:p w:rsidR="00262A3D" w:rsidRPr="00A70ED5" w:rsidRDefault="00262A3D" w:rsidP="00262A3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Vereador                                   </w:t>
      </w:r>
      <w:proofErr w:type="spellStart"/>
      <w:r>
        <w:rPr>
          <w:rFonts w:ascii="Times New Roman" w:hAnsi="Times New Roman" w:cs="Times New Roman"/>
          <w:sz w:val="24"/>
          <w:szCs w:val="24"/>
        </w:rPr>
        <w:t>Vereador</w:t>
      </w:r>
      <w:proofErr w:type="spellEnd"/>
    </w:p>
    <w:p w:rsidR="00262A3D" w:rsidRPr="00B3618B" w:rsidRDefault="00262A3D" w:rsidP="00262A3D">
      <w:pPr>
        <w:spacing w:after="0" w:line="240" w:lineRule="auto"/>
        <w:rPr>
          <w:rFonts w:ascii="Times New Roman" w:hAnsi="Times New Roman" w:cs="Times New Roman"/>
          <w:sz w:val="28"/>
          <w:szCs w:val="28"/>
        </w:rPr>
      </w:pPr>
    </w:p>
    <w:p w:rsidR="00262A3D" w:rsidRDefault="00262A3D" w:rsidP="00262A3D">
      <w:pPr>
        <w:pStyle w:val="NormalWeb"/>
        <w:jc w:val="center"/>
        <w:rPr>
          <w:rFonts w:eastAsiaTheme="minorEastAsia"/>
          <w:sz w:val="28"/>
          <w:szCs w:val="28"/>
        </w:rPr>
      </w:pPr>
    </w:p>
    <w:p w:rsidR="0099184B" w:rsidRDefault="0099184B">
      <w:bookmarkStart w:id="0" w:name="_GoBack"/>
      <w:bookmarkEnd w:id="0"/>
    </w:p>
    <w:sectPr w:rsidR="0099184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A3D"/>
    <w:rsid w:val="00262A3D"/>
    <w:rsid w:val="0099184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36EF0E-F839-4E0F-A5A4-AF3DFFBFB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2A3D"/>
    <w:pPr>
      <w:spacing w:after="200" w:line="276" w:lineRule="auto"/>
    </w:pPr>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262A3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1496</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Câmara Cel Pacheco</dc:creator>
  <cp:keywords/>
  <dc:description/>
  <cp:lastModifiedBy>Câmara Cel Pacheco</cp:lastModifiedBy>
  <cp:revision>1</cp:revision>
  <dcterms:created xsi:type="dcterms:W3CDTF">2021-06-24T17:22:00Z</dcterms:created>
  <dcterms:modified xsi:type="dcterms:W3CDTF">2021-06-24T17:22:00Z</dcterms:modified>
</cp:coreProperties>
</file>