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B3" w:rsidRPr="009D75AF" w:rsidRDefault="00503DB3" w:rsidP="00503DB3">
      <w:pPr>
        <w:pStyle w:val="NormalWeb"/>
        <w:jc w:val="center"/>
        <w:rPr>
          <w:b/>
        </w:rPr>
      </w:pPr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105</w:t>
      </w:r>
      <w:r w:rsidRPr="009D75AF">
        <w:rPr>
          <w:b/>
        </w:rPr>
        <w:t>/2021</w:t>
      </w:r>
    </w:p>
    <w:p w:rsidR="00503DB3" w:rsidRDefault="00503DB3" w:rsidP="0050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503DB3" w:rsidRPr="00FA5FF6" w:rsidRDefault="00503DB3" w:rsidP="00503D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130211">
        <w:rPr>
          <w:rFonts w:ascii="Times New Roman" w:hAnsi="Times New Roman" w:cs="Times New Roman"/>
          <w:sz w:val="24"/>
          <w:szCs w:val="24"/>
        </w:rPr>
        <w:t xml:space="preserve"> a administração municipal realize novo levantamento, medições e atualização bem como cadastramento dos imóveis no bairro Jardins do Continente afim de regularizar e atualizar as cobranças de IPTU.</w:t>
      </w:r>
    </w:p>
    <w:p w:rsidR="00503DB3" w:rsidRDefault="00503DB3" w:rsidP="00503DB3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503DB3" w:rsidRPr="00247A33" w:rsidRDefault="00503DB3" w:rsidP="00503DB3">
      <w:pPr>
        <w:pStyle w:val="NormalWeb"/>
        <w:jc w:val="both"/>
        <w:rPr>
          <w:color w:val="000000"/>
        </w:rPr>
      </w:pPr>
      <w:r w:rsidRPr="00247A33">
        <w:rPr>
          <w:color w:val="000000"/>
        </w:rPr>
        <w:t xml:space="preserve">       Tal solicitação se dá em razão das medidas dos imóveis (lotes) localizados no referido bairro estarem erradas, como por exemplo imóveis maiores com grandes edificações estarem pagando o valor menor do que os imóveis com edificações menores e/ou sem construção. Outro ponto é que em algumas situações os imóveis estão cadastrados em nome de proprietários que não condizem com a realidade, outros com duas construções no mesmo lote, enfim está muito desordenado. </w:t>
      </w:r>
    </w:p>
    <w:p w:rsidR="00503DB3" w:rsidRPr="00247A33" w:rsidRDefault="00503DB3" w:rsidP="00503DB3">
      <w:pPr>
        <w:pStyle w:val="NormalWeb"/>
        <w:jc w:val="both"/>
        <w:rPr>
          <w:color w:val="000000"/>
        </w:rPr>
      </w:pPr>
      <w:r w:rsidRPr="00247A33">
        <w:rPr>
          <w:color w:val="000000"/>
        </w:rPr>
        <w:t xml:space="preserve">     Assim a regularização irá trazer grandes benefícios para os contribuintes, proporcionando cobrança justa e igualitária e valorização do valor venal do imóvel gerando consequentemente uma maior arrecadação para o município, que se reverterá para a população. Outro fato importante é na questão de possíveis ações judiciais contra a administração municipal, uma vez as cobranças “irregulares” poderão resultar em dano moral. Diante do exposto, considerando a relevância do trabalho a ser desenvolvido, buscando não apenas “mapear” os imóveis, mas, atualizar os dados tributários, anexar informações acessórias quanto à infraestrutura local, aspectos socioeconômicos, urbanísticos, ambientais, principalmente os ligados à regularização fundiária, ao passo que as informações de uso e ocupação do solo serão obtidas com maior precisão, conferindo legalidade a cobrança do imposto.</w:t>
      </w:r>
    </w:p>
    <w:p w:rsidR="00503DB3" w:rsidRPr="00247A33" w:rsidRDefault="00503DB3" w:rsidP="0050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DB3" w:rsidRPr="00247A33" w:rsidRDefault="00503DB3" w:rsidP="0050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A33">
        <w:rPr>
          <w:rFonts w:ascii="Times New Roman" w:hAnsi="Times New Roman" w:cs="Times New Roman"/>
          <w:sz w:val="24"/>
          <w:szCs w:val="24"/>
        </w:rPr>
        <w:t>Sala das Sessões Dr. Tancredo de Almeida Neves, 09 de agosto de 2021.</w:t>
      </w:r>
    </w:p>
    <w:p w:rsidR="00503DB3" w:rsidRPr="00247A33" w:rsidRDefault="00503DB3" w:rsidP="0050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DB3" w:rsidRPr="00247A33" w:rsidRDefault="00503DB3" w:rsidP="0050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DB3" w:rsidRPr="00247A33" w:rsidRDefault="00503DB3" w:rsidP="0050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33"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503DB3" w:rsidRPr="00247A33" w:rsidRDefault="00503DB3" w:rsidP="0050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A33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503DB3" w:rsidRPr="00247A33" w:rsidRDefault="00503DB3" w:rsidP="0050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33">
        <w:rPr>
          <w:rFonts w:ascii="Times New Roman" w:hAnsi="Times New Roman" w:cs="Times New Roman"/>
          <w:sz w:val="24"/>
          <w:szCs w:val="24"/>
        </w:rPr>
        <w:t>De acordo:</w:t>
      </w:r>
    </w:p>
    <w:p w:rsidR="00503DB3" w:rsidRPr="00247A33" w:rsidRDefault="00503DB3" w:rsidP="0050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DB3" w:rsidRPr="00247A33" w:rsidRDefault="00503DB3" w:rsidP="0050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DB3" w:rsidRPr="00B3618B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B3" w:rsidRDefault="00503DB3" w:rsidP="0050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12" w:rsidRDefault="00872D12">
      <w:bookmarkStart w:id="0" w:name="_GoBack"/>
      <w:bookmarkEnd w:id="0"/>
    </w:p>
    <w:sectPr w:rsidR="0087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B3"/>
    <w:rsid w:val="00503DB3"/>
    <w:rsid w:val="008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DD8D-0DE4-4F97-8C00-1793F1B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DB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2021-08-19T15:55:00Z</dcterms:created>
  <dcterms:modified xsi:type="dcterms:W3CDTF">2021-08-19T15:55:00Z</dcterms:modified>
</cp:coreProperties>
</file>