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8E" w:rsidRDefault="00C6748E" w:rsidP="00C6748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48E" w:rsidRPr="002F61D4" w:rsidRDefault="00C6748E" w:rsidP="00C6748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>REQUERIMENTO Nº 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C6748E" w:rsidRPr="005D0B6C" w:rsidRDefault="00C6748E" w:rsidP="00C6748E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C6748E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95137078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>ue a administração em parceria com a Pastoral do Menor e Escolas do Município, crie o momento de lazer “Brincando com Arte”.</w:t>
      </w:r>
    </w:p>
    <w:bookmarkEnd w:id="0"/>
    <w:p w:rsidR="00C6748E" w:rsidRPr="002F61D4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8E" w:rsidRDefault="00C6748E" w:rsidP="00C67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C6748E" w:rsidRDefault="00C6748E" w:rsidP="00C674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48E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Assim, oferecendo cursos de artesanato, oficinas de aulas de violão e outros instrumentos como: sopro e percussão, oficina de educação de vozes, pinturas leves, teatro, informática básica, culinária em geral, carpintaria, mecânica dentre outras. Deste modo, estaremos formando e incentivando as crianças, adolescentes e jovens a buscarem o interesse por alguma formação além de estarmos ocupando o tempo ocioso que muitos tem.</w:t>
      </w:r>
    </w:p>
    <w:p w:rsidR="00C6748E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8E" w:rsidRPr="002F61D4" w:rsidRDefault="00C6748E" w:rsidP="00C674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Sala das Sessões “Dr. Tancredo de Almeida Neves”, 07 de fevereiro de 2022.</w:t>
      </w:r>
    </w:p>
    <w:p w:rsidR="00C6748E" w:rsidRPr="002F61D4" w:rsidRDefault="00C6748E" w:rsidP="00C674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6748E" w:rsidRPr="002F61D4" w:rsidRDefault="00C6748E" w:rsidP="00C6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C6748E" w:rsidRPr="002F61D4" w:rsidRDefault="00C6748E" w:rsidP="00C67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C6748E" w:rsidRPr="002F61D4" w:rsidRDefault="00C6748E" w:rsidP="00C6748E">
      <w:pPr>
        <w:rPr>
          <w:sz w:val="28"/>
          <w:szCs w:val="28"/>
        </w:rPr>
      </w:pPr>
    </w:p>
    <w:p w:rsidR="00C6748E" w:rsidRPr="002F61D4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C6748E" w:rsidRPr="002F61D4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8E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8E" w:rsidRDefault="00C6748E" w:rsidP="00C6748E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1" w:name="_GoBack"/>
      <w:bookmarkEnd w:id="1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8E"/>
    <w:rsid w:val="00C6748E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070C-B77A-4078-A504-2844B05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48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2022-03-07T18:47:00Z</dcterms:created>
  <dcterms:modified xsi:type="dcterms:W3CDTF">2022-03-07T18:47:00Z</dcterms:modified>
</cp:coreProperties>
</file>